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97" w:rsidRPr="008F664A" w:rsidRDefault="00777D97" w:rsidP="00777D97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ПРОТОКОЛ №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 w:rsidR="00F35603">
        <w:rPr>
          <w:rFonts w:ascii="Times New Roman" w:hAnsi="Times New Roman"/>
          <w:sz w:val="24"/>
          <w:szCs w:val="24"/>
        </w:rPr>
        <w:t>1</w:t>
      </w:r>
    </w:p>
    <w:p w:rsidR="00777D97" w:rsidRPr="008F664A" w:rsidRDefault="00777D97" w:rsidP="00777D97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F664A">
        <w:rPr>
          <w:rFonts w:ascii="Times New Roman" w:eastAsia="Times New Roman" w:hAnsi="Times New Roman"/>
          <w:bCs/>
          <w:sz w:val="24"/>
          <w:szCs w:val="24"/>
        </w:rPr>
        <w:t>заседания Правления</w:t>
      </w:r>
    </w:p>
    <w:p w:rsidR="00777D97" w:rsidRPr="008F664A" w:rsidRDefault="00777D97" w:rsidP="00777D97">
      <w:pPr>
        <w:spacing w:after="0" w:line="240" w:lineRule="auto"/>
        <w:ind w:left="709"/>
        <w:jc w:val="center"/>
        <w:rPr>
          <w:rFonts w:ascii="Times New Roman" w:hAnsi="Times New Roman"/>
          <w:spacing w:val="2"/>
          <w:sz w:val="24"/>
          <w:szCs w:val="24"/>
        </w:rPr>
      </w:pPr>
      <w:r w:rsidRPr="008F664A">
        <w:rPr>
          <w:rFonts w:ascii="Times New Roman" w:hAnsi="Times New Roman"/>
          <w:spacing w:val="2"/>
          <w:sz w:val="24"/>
          <w:szCs w:val="24"/>
        </w:rPr>
        <w:t>Ассоциации изыскателей «Объединение изыскательских                                                                                                                                                                                   организаций «</w:t>
      </w:r>
      <w:proofErr w:type="spellStart"/>
      <w:r w:rsidRPr="008F664A">
        <w:rPr>
          <w:rFonts w:ascii="Times New Roman" w:hAnsi="Times New Roman"/>
          <w:spacing w:val="2"/>
          <w:sz w:val="24"/>
          <w:szCs w:val="24"/>
        </w:rPr>
        <w:t>ЭкспертИзыскания</w:t>
      </w:r>
      <w:proofErr w:type="spellEnd"/>
      <w:r w:rsidRPr="008F664A">
        <w:rPr>
          <w:rFonts w:ascii="Times New Roman" w:hAnsi="Times New Roman"/>
          <w:spacing w:val="2"/>
          <w:sz w:val="24"/>
          <w:szCs w:val="24"/>
        </w:rPr>
        <w:t>»</w:t>
      </w:r>
    </w:p>
    <w:p w:rsidR="00777D97" w:rsidRPr="008F664A" w:rsidRDefault="00777D97" w:rsidP="00777D9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color w:val="000000"/>
          <w:sz w:val="24"/>
          <w:szCs w:val="24"/>
        </w:rPr>
        <w:t>(далее – Ассоциация)</w:t>
      </w:r>
    </w:p>
    <w:p w:rsidR="00777D97" w:rsidRPr="008F664A" w:rsidRDefault="00777D97" w:rsidP="00777D97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77D97" w:rsidRPr="008F664A" w:rsidRDefault="00777D97" w:rsidP="00777D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Дата проведения заседания: </w:t>
      </w:r>
      <w:r w:rsidR="00F35603">
        <w:rPr>
          <w:rFonts w:ascii="Times New Roman" w:eastAsia="Times New Roman" w:hAnsi="Times New Roman"/>
          <w:sz w:val="24"/>
          <w:szCs w:val="24"/>
        </w:rPr>
        <w:t>05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 w:rsidR="00F35603">
        <w:rPr>
          <w:rFonts w:ascii="Times New Roman" w:hAnsi="Times New Roman"/>
          <w:sz w:val="24"/>
          <w:szCs w:val="24"/>
        </w:rPr>
        <w:t>августа</w:t>
      </w:r>
      <w:r w:rsidRPr="008F664A">
        <w:rPr>
          <w:rFonts w:ascii="Times New Roman" w:hAnsi="Times New Roman"/>
          <w:sz w:val="24"/>
          <w:szCs w:val="24"/>
        </w:rPr>
        <w:t xml:space="preserve"> 2020 г.</w:t>
      </w:r>
    </w:p>
    <w:p w:rsidR="00777D97" w:rsidRPr="008F664A" w:rsidRDefault="00777D97" w:rsidP="00777D9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г</w:t>
      </w:r>
      <w:r w:rsidRPr="008F664A">
        <w:rPr>
          <w:rFonts w:ascii="Times New Roman" w:hAnsi="Times New Roman"/>
          <w:sz w:val="24"/>
          <w:szCs w:val="24"/>
        </w:rPr>
        <w:t>. Москва, пер. Орликов, д. 4, этаж 3</w:t>
      </w:r>
    </w:p>
    <w:p w:rsidR="00777D97" w:rsidRPr="008F664A" w:rsidRDefault="00777D97" w:rsidP="00777D9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Время проведения заседания: 1</w:t>
      </w:r>
      <w:r w:rsidR="00622A85">
        <w:rPr>
          <w:rFonts w:ascii="Times New Roman" w:eastAsia="Times New Roman" w:hAnsi="Times New Roman"/>
          <w:sz w:val="24"/>
          <w:szCs w:val="24"/>
        </w:rPr>
        <w:t>1</w:t>
      </w:r>
      <w:r w:rsidRPr="008F664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30</w:t>
      </w:r>
      <w:r w:rsidRPr="008F664A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622A85">
        <w:rPr>
          <w:rFonts w:ascii="Times New Roman" w:eastAsia="Times New Roman" w:hAnsi="Times New Roman"/>
          <w:sz w:val="24"/>
          <w:szCs w:val="24"/>
        </w:rPr>
        <w:t>12</w:t>
      </w:r>
      <w:r w:rsidRPr="008F664A">
        <w:rPr>
          <w:rFonts w:ascii="Times New Roman" w:eastAsia="Times New Roman" w:hAnsi="Times New Roman"/>
          <w:sz w:val="24"/>
          <w:szCs w:val="24"/>
        </w:rPr>
        <w:t>.00</w:t>
      </w:r>
    </w:p>
    <w:p w:rsidR="005958EA" w:rsidRPr="009E32BA" w:rsidRDefault="00777D97" w:rsidP="005958E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183">
        <w:rPr>
          <w:rFonts w:ascii="Times New Roman" w:eastAsia="Times New Roman" w:hAnsi="Times New Roman"/>
          <w:b/>
          <w:lang w:eastAsia="ar-SA"/>
        </w:rPr>
        <w:br/>
      </w:r>
      <w:r w:rsidR="005958EA" w:rsidRPr="009E32BA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5958EA" w:rsidRPr="009E32BA" w:rsidRDefault="008256C1" w:rsidP="005958EA">
      <w:pPr>
        <w:widowControl w:val="0"/>
        <w:numPr>
          <w:ilvl w:val="0"/>
          <w:numId w:val="3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</w:t>
      </w:r>
      <w:r w:rsidR="005958EA"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– </w:t>
      </w:r>
      <w:proofErr w:type="spellStart"/>
      <w:r w:rsidR="00BF47C9">
        <w:rPr>
          <w:rFonts w:ascii="Times New Roman" w:eastAsia="Times New Roman" w:hAnsi="Times New Roman"/>
          <w:sz w:val="24"/>
          <w:szCs w:val="24"/>
          <w:lang w:eastAsia="ru-RU"/>
        </w:rPr>
        <w:t>Сытник</w:t>
      </w:r>
      <w:proofErr w:type="spellEnd"/>
      <w:r w:rsidR="00BF47C9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5958E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958EA" w:rsidRPr="009E32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58EA" w:rsidRPr="009E32BA" w:rsidRDefault="008256C1" w:rsidP="005958EA">
      <w:pPr>
        <w:widowControl w:val="0"/>
        <w:numPr>
          <w:ilvl w:val="0"/>
          <w:numId w:val="3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п</w:t>
      </w:r>
      <w:r w:rsidR="005958EA" w:rsidRPr="009E32BA">
        <w:rPr>
          <w:rFonts w:ascii="Times New Roman" w:eastAsia="Times New Roman" w:hAnsi="Times New Roman"/>
          <w:sz w:val="24"/>
          <w:szCs w:val="24"/>
          <w:lang w:eastAsia="ru-RU"/>
        </w:rPr>
        <w:t>равления –</w:t>
      </w:r>
      <w:r w:rsidR="005958EA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7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 О.Н., </w:t>
      </w:r>
      <w:proofErr w:type="spellStart"/>
      <w:r w:rsidR="00BF47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Утюгова</w:t>
      </w:r>
      <w:proofErr w:type="spellEnd"/>
      <w:r w:rsidR="00BF47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Н.В</w:t>
      </w:r>
      <w:r w:rsidR="0059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958EA" w:rsidRDefault="005958EA" w:rsidP="005958EA">
      <w:pPr>
        <w:widowControl w:val="0"/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58EA" w:rsidRPr="009E32BA" w:rsidRDefault="005958EA" w:rsidP="005958EA">
      <w:pPr>
        <w:widowControl w:val="0"/>
        <w:tabs>
          <w:tab w:val="left" w:pos="284"/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Также на заседании в качес</w:t>
      </w:r>
      <w:r w:rsidR="008256C1">
        <w:rPr>
          <w:rFonts w:ascii="Times New Roman" w:eastAsia="Times New Roman" w:hAnsi="Times New Roman"/>
          <w:sz w:val="24"/>
          <w:szCs w:val="24"/>
          <w:lang w:eastAsia="ru-RU"/>
        </w:rPr>
        <w:t>тве приглашенных присутствовал п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резидент Ассоциации Гамов Михаил Федорович.</w:t>
      </w:r>
    </w:p>
    <w:p w:rsidR="005958EA" w:rsidRPr="009E32BA" w:rsidRDefault="005958EA" w:rsidP="005958EA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10.4.3. устава Ассоциа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ции председательст</w:t>
      </w:r>
      <w:r w:rsidR="00BF47C9">
        <w:rPr>
          <w:rFonts w:ascii="Times New Roman" w:eastAsia="Times New Roman" w:hAnsi="Times New Roman"/>
          <w:sz w:val="24"/>
          <w:szCs w:val="24"/>
          <w:lang w:eastAsia="ru-RU"/>
        </w:rPr>
        <w:t xml:space="preserve">вует </w:t>
      </w:r>
      <w:proofErr w:type="spellStart"/>
      <w:r w:rsidR="00BF47C9">
        <w:rPr>
          <w:rFonts w:ascii="Times New Roman" w:eastAsia="Times New Roman" w:hAnsi="Times New Roman"/>
          <w:sz w:val="24"/>
          <w:szCs w:val="24"/>
          <w:lang w:eastAsia="ru-RU"/>
        </w:rPr>
        <w:t>Сытник</w:t>
      </w:r>
      <w:proofErr w:type="spellEnd"/>
      <w:r w:rsidR="00BF47C9">
        <w:rPr>
          <w:rFonts w:ascii="Times New Roman" w:eastAsia="Times New Roman" w:hAnsi="Times New Roman"/>
          <w:sz w:val="24"/>
          <w:szCs w:val="24"/>
          <w:lang w:eastAsia="ru-RU"/>
        </w:rPr>
        <w:t xml:space="preserve"> А., секретарем избран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47C9">
        <w:rPr>
          <w:rFonts w:ascii="Times New Roman" w:eastAsia="Times New Roman" w:hAnsi="Times New Roman"/>
          <w:sz w:val="24"/>
          <w:szCs w:val="24"/>
          <w:lang w:eastAsia="ru-RU"/>
        </w:rPr>
        <w:t>Ли О.Н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7D97" w:rsidRPr="009E32BA" w:rsidRDefault="00777D97" w:rsidP="005958EA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Всем присутствующим разъяснены их права и обязанности в ходе заседания.</w:t>
      </w:r>
    </w:p>
    <w:p w:rsidR="00777D97" w:rsidRDefault="00777D97" w:rsidP="00777D97">
      <w:pPr>
        <w:pStyle w:val="a5"/>
        <w:jc w:val="center"/>
        <w:rPr>
          <w:rFonts w:eastAsia="Times New Roman"/>
        </w:rPr>
      </w:pPr>
    </w:p>
    <w:p w:rsidR="00777D97" w:rsidRPr="009E32BA" w:rsidRDefault="00777D97" w:rsidP="00777D9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>ПОВЕСТКА ДНЯ:</w:t>
      </w:r>
    </w:p>
    <w:p w:rsidR="00BB6C7A" w:rsidRDefault="00BB6C7A" w:rsidP="00BB6C7A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>О созыве внеочередного общего собрания членов Ассоциации</w:t>
      </w:r>
      <w:r w:rsidRPr="003E67F6">
        <w:rPr>
          <w:rFonts w:ascii="Times New Roman" w:eastAsia="Garamond" w:hAnsi="Times New Roman"/>
          <w:sz w:val="24"/>
          <w:szCs w:val="24"/>
        </w:rPr>
        <w:t>.</w:t>
      </w:r>
    </w:p>
    <w:p w:rsidR="00BB6C7A" w:rsidRDefault="00BB6C7A" w:rsidP="00BB6C7A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>Об утверждении повестки дня внеочередного общего собрания членов Ассоциации</w:t>
      </w:r>
      <w:r w:rsidRPr="003E67F6">
        <w:rPr>
          <w:rFonts w:ascii="Times New Roman" w:eastAsia="Garamond" w:hAnsi="Times New Roman"/>
          <w:sz w:val="24"/>
          <w:szCs w:val="24"/>
        </w:rPr>
        <w:t xml:space="preserve">. </w:t>
      </w:r>
    </w:p>
    <w:p w:rsidR="00BB6C7A" w:rsidRPr="009E32BA" w:rsidRDefault="00BB6C7A" w:rsidP="00BB6C7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первому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BB6C7A" w:rsidRDefault="00BB6C7A" w:rsidP="00BB6C7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</w:t>
      </w:r>
      <w:r w:rsidR="00BF47C9">
        <w:rPr>
          <w:rFonts w:ascii="Times New Roman" w:hAnsi="Times New Roman"/>
          <w:sz w:val="24"/>
          <w:szCs w:val="24"/>
        </w:rPr>
        <w:t xml:space="preserve">председатель заседания </w:t>
      </w:r>
      <w:proofErr w:type="spellStart"/>
      <w:r w:rsidR="00BF47C9">
        <w:rPr>
          <w:rFonts w:ascii="Times New Roman" w:hAnsi="Times New Roman"/>
          <w:sz w:val="24"/>
          <w:szCs w:val="24"/>
        </w:rPr>
        <w:t>Сытник</w:t>
      </w:r>
      <w:proofErr w:type="spellEnd"/>
      <w:r w:rsidR="00BF47C9">
        <w:rPr>
          <w:rFonts w:ascii="Times New Roman" w:hAnsi="Times New Roman"/>
          <w:sz w:val="24"/>
          <w:szCs w:val="24"/>
        </w:rPr>
        <w:t xml:space="preserve"> А</w:t>
      </w:r>
      <w:r w:rsidR="008256C1">
        <w:rPr>
          <w:rFonts w:ascii="Times New Roman" w:hAnsi="Times New Roman"/>
          <w:sz w:val="24"/>
          <w:szCs w:val="24"/>
        </w:rPr>
        <w:t>., который сообщил членам п</w:t>
      </w:r>
      <w:r>
        <w:rPr>
          <w:rFonts w:ascii="Times New Roman" w:hAnsi="Times New Roman"/>
          <w:sz w:val="24"/>
          <w:szCs w:val="24"/>
        </w:rPr>
        <w:t>равления о необходимости созыва внеочередного общего собрания членов Ассоциации с целью разрешения относящихся к его компетенции вопросов.</w:t>
      </w:r>
    </w:p>
    <w:p w:rsidR="00D529B0" w:rsidRDefault="00BB6C7A" w:rsidP="00BB6C7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  <w:r w:rsidR="00D529B0" w:rsidRPr="00D529B0">
        <w:t xml:space="preserve"> </w:t>
      </w:r>
      <w:r w:rsidR="00D529B0" w:rsidRPr="00D529B0">
        <w:rPr>
          <w:rFonts w:ascii="Times New Roman" w:hAnsi="Times New Roman"/>
          <w:sz w:val="24"/>
          <w:szCs w:val="24"/>
        </w:rPr>
        <w:t>провести внеочередное обще</w:t>
      </w:r>
      <w:r w:rsidR="00D529B0">
        <w:rPr>
          <w:rFonts w:ascii="Times New Roman" w:hAnsi="Times New Roman"/>
          <w:sz w:val="24"/>
          <w:szCs w:val="24"/>
        </w:rPr>
        <w:t>е собрание членов Ассоциации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F47C9">
        <w:rPr>
          <w:rFonts w:ascii="Times New Roman" w:hAnsi="Times New Roman"/>
          <w:sz w:val="24"/>
          <w:szCs w:val="24"/>
        </w:rPr>
        <w:t>31 августа</w:t>
      </w:r>
      <w:r w:rsidR="00D529B0" w:rsidRPr="00D529B0">
        <w:rPr>
          <w:rFonts w:ascii="Times New Roman" w:hAnsi="Times New Roman"/>
          <w:sz w:val="24"/>
          <w:szCs w:val="24"/>
        </w:rPr>
        <w:t xml:space="preserve"> 2020 г., по адресу г. Москва, пер. Орликов, д. 4, этаж 3, помещение I, комната 3, время начала регистрации 10</w:t>
      </w:r>
      <w:r w:rsidR="00BF47C9">
        <w:rPr>
          <w:rFonts w:ascii="Times New Roman" w:hAnsi="Times New Roman"/>
          <w:sz w:val="24"/>
          <w:szCs w:val="24"/>
        </w:rPr>
        <w:t xml:space="preserve"> часов, время начала собрания 10 часов 3</w:t>
      </w:r>
      <w:r w:rsidR="00D529B0" w:rsidRPr="00D529B0">
        <w:rPr>
          <w:rFonts w:ascii="Times New Roman" w:hAnsi="Times New Roman"/>
          <w:sz w:val="24"/>
          <w:szCs w:val="24"/>
        </w:rPr>
        <w:t>0 минут.</w:t>
      </w:r>
    </w:p>
    <w:p w:rsidR="00BB6C7A" w:rsidRPr="00354C8B" w:rsidRDefault="00BB6C7A" w:rsidP="00BB6C7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Результаты голосования:</w:t>
      </w:r>
    </w:p>
    <w:p w:rsidR="00BB6C7A" w:rsidRDefault="00BB6C7A" w:rsidP="00BB6C7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BB6C7A" w:rsidRDefault="00BB6C7A" w:rsidP="00BB6C7A">
      <w:pPr>
        <w:pStyle w:val="a5"/>
        <w:ind w:firstLine="284"/>
        <w:jc w:val="both"/>
        <w:rPr>
          <w:rFonts w:ascii="Times New Roman" w:hAnsi="Times New Roman"/>
        </w:rPr>
      </w:pPr>
    </w:p>
    <w:p w:rsidR="00BB6C7A" w:rsidRPr="009E32BA" w:rsidRDefault="00BB6C7A" w:rsidP="00BB6C7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второму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BB6C7A" w:rsidRDefault="00BB6C7A" w:rsidP="00BB6C7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</w:t>
      </w:r>
      <w:r>
        <w:rPr>
          <w:rFonts w:ascii="Times New Roman" w:hAnsi="Times New Roman"/>
          <w:sz w:val="24"/>
          <w:szCs w:val="24"/>
        </w:rPr>
        <w:t>председатель заседания Ли О.Н., который предложил повестку дня внеочередного общего собрания членов Ассоциации.</w:t>
      </w:r>
    </w:p>
    <w:p w:rsidR="00BB6C7A" w:rsidRDefault="00BB6C7A" w:rsidP="00BB6C7A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54E95">
        <w:rPr>
          <w:rFonts w:ascii="Times New Roman" w:hAnsi="Times New Roman"/>
          <w:sz w:val="24"/>
          <w:szCs w:val="24"/>
        </w:rPr>
        <w:t xml:space="preserve">Решили: утвердить </w:t>
      </w:r>
      <w:r>
        <w:rPr>
          <w:rFonts w:ascii="Times New Roman" w:hAnsi="Times New Roman"/>
          <w:sz w:val="24"/>
          <w:szCs w:val="24"/>
        </w:rPr>
        <w:t>повестку дня внеочередного общего собрания членов Ассоциации:</w:t>
      </w:r>
    </w:p>
    <w:p w:rsidR="00BF47C9" w:rsidRPr="00BF47C9" w:rsidRDefault="00BF47C9" w:rsidP="00BF47C9">
      <w:pPr>
        <w:pStyle w:val="ConsNonformat"/>
        <w:widowControl/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line="259" w:lineRule="exact"/>
        <w:ind w:right="11" w:firstLine="567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>Утверждение положения о членстве в Ассоциации,</w:t>
      </w:r>
      <w:r w:rsidRPr="00BF47C9">
        <w:rPr>
          <w:sz w:val="24"/>
          <w:szCs w:val="24"/>
        </w:rPr>
        <w:t xml:space="preserve"> </w:t>
      </w:r>
      <w:r w:rsidRPr="00BF47C9">
        <w:rPr>
          <w:rFonts w:ascii="Times New Roman" w:hAnsi="Times New Roman"/>
          <w:sz w:val="24"/>
          <w:szCs w:val="24"/>
        </w:rPr>
        <w:t>в том числе о требованиях к членам Ассоциации, о размере, порядке расчета и уплаты вступительного взноса, членских взносов.</w:t>
      </w:r>
    </w:p>
    <w:p w:rsidR="00BF47C9" w:rsidRPr="00BF47C9" w:rsidRDefault="00BF47C9" w:rsidP="00BF47C9">
      <w:pPr>
        <w:pStyle w:val="ConsNonformat"/>
        <w:widowControl/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line="259" w:lineRule="exact"/>
        <w:ind w:right="11" w:firstLine="567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 xml:space="preserve"> Утверждение положения о порядке ведения реестра членов Ассоциации.</w:t>
      </w:r>
    </w:p>
    <w:p w:rsidR="00BF47C9" w:rsidRPr="00BF47C9" w:rsidRDefault="00BF47C9" w:rsidP="00BF47C9">
      <w:pPr>
        <w:pStyle w:val="ConsNonformat"/>
        <w:widowControl/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line="259" w:lineRule="exact"/>
        <w:ind w:right="11" w:firstLine="567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 xml:space="preserve"> Утверждение положения о процедуре рассмотрения жалоб на действия (бездействие) членов Ассоциации и иных обращений, поступивших в Ассоциацию.</w:t>
      </w:r>
    </w:p>
    <w:p w:rsidR="00BF47C9" w:rsidRPr="00BF47C9" w:rsidRDefault="00BF47C9" w:rsidP="00BF47C9">
      <w:pPr>
        <w:pStyle w:val="ConsNonformat"/>
        <w:widowControl/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line="259" w:lineRule="exact"/>
        <w:ind w:right="11" w:firstLine="567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>Утверждение положения о проведении Ассоциацией анализа деятельности своих членов на основе информации, представляемой ими в форме отчетов.</w:t>
      </w:r>
    </w:p>
    <w:p w:rsidR="00BF47C9" w:rsidRPr="00BF47C9" w:rsidRDefault="00BF47C9" w:rsidP="00BF47C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 xml:space="preserve"> </w:t>
      </w:r>
      <w:r w:rsidRPr="00BF47C9">
        <w:rPr>
          <w:rFonts w:ascii="Times New Roman" w:eastAsia="Arial" w:hAnsi="Times New Roman"/>
          <w:sz w:val="24"/>
          <w:szCs w:val="24"/>
        </w:rPr>
        <w:t>Утверждение положения о мерах дисциплинарного воздействия, порядка и оснований их применений, порядка рассмотрения дел Ассоциации.</w:t>
      </w:r>
    </w:p>
    <w:p w:rsidR="00BF47C9" w:rsidRPr="00BF47C9" w:rsidRDefault="00BF47C9" w:rsidP="00BF47C9">
      <w:pPr>
        <w:pStyle w:val="ConsNonformat"/>
        <w:widowControl/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line="259" w:lineRule="exact"/>
        <w:ind w:right="11" w:firstLine="567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 xml:space="preserve"> Утверждение положения о компенсационном фонде возмещения вреда Ассоциации.</w:t>
      </w:r>
    </w:p>
    <w:p w:rsidR="00BF47C9" w:rsidRPr="00BF47C9" w:rsidRDefault="00BF47C9" w:rsidP="00BF47C9">
      <w:pPr>
        <w:pStyle w:val="ConsNonformat"/>
        <w:widowControl/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line="259" w:lineRule="exact"/>
        <w:ind w:right="11" w:firstLine="567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 xml:space="preserve"> Формирование компенсационного фонда возмещения вреда Ассоциации.</w:t>
      </w:r>
    </w:p>
    <w:p w:rsidR="00BF47C9" w:rsidRPr="00BF47C9" w:rsidRDefault="00BF47C9" w:rsidP="00BF47C9">
      <w:pPr>
        <w:pStyle w:val="ConsNonformat"/>
        <w:widowControl/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line="259" w:lineRule="exact"/>
        <w:ind w:right="11" w:firstLine="567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 xml:space="preserve"> Размещение компенсационного фонда возмещения вреда Ассоциации.</w:t>
      </w:r>
    </w:p>
    <w:p w:rsidR="00BF47C9" w:rsidRPr="00BF47C9" w:rsidRDefault="00BF47C9" w:rsidP="00BF47C9">
      <w:pPr>
        <w:pStyle w:val="ConsNonformat"/>
        <w:widowControl/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line="259" w:lineRule="exact"/>
        <w:ind w:right="11" w:firstLine="567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 xml:space="preserve"> О формировании состава правления Ассоциации. </w:t>
      </w:r>
    </w:p>
    <w:p w:rsidR="00BB6C7A" w:rsidRPr="0086689A" w:rsidRDefault="00BB6C7A" w:rsidP="00BF47C9">
      <w:pPr>
        <w:pStyle w:val="a5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6689A">
        <w:rPr>
          <w:rFonts w:ascii="Times New Roman" w:hAnsi="Times New Roman"/>
          <w:sz w:val="24"/>
          <w:szCs w:val="24"/>
        </w:rPr>
        <w:lastRenderedPageBreak/>
        <w:t>Р</w:t>
      </w:r>
      <w:r w:rsidRPr="0086689A">
        <w:rPr>
          <w:rFonts w:ascii="Times New Roman" w:hAnsi="Times New Roman"/>
          <w:sz w:val="24"/>
          <w:szCs w:val="24"/>
        </w:rPr>
        <w:t>езультаты голосования:</w:t>
      </w:r>
    </w:p>
    <w:p w:rsidR="00BB6C7A" w:rsidRDefault="00BB6C7A" w:rsidP="00BB6C7A">
      <w:pPr>
        <w:pStyle w:val="a5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6689A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BB6C7A" w:rsidRDefault="00BB6C7A" w:rsidP="00BB6C7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77D97" w:rsidRDefault="00777D97" w:rsidP="00777D97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777D97" w:rsidRPr="00535953" w:rsidRDefault="00777D97" w:rsidP="00777D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F47C9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 w:rsidR="00BF47C9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="00BF47C9">
        <w:rPr>
          <w:rFonts w:ascii="Times New Roman" w:hAnsi="Times New Roman"/>
          <w:sz w:val="24"/>
          <w:szCs w:val="24"/>
        </w:rPr>
        <w:t>Сытник</w:t>
      </w:r>
      <w:proofErr w:type="spellEnd"/>
    </w:p>
    <w:p w:rsidR="00777D97" w:rsidRDefault="00777D97" w:rsidP="00777D97">
      <w:pPr>
        <w:spacing w:after="0"/>
        <w:rPr>
          <w:rFonts w:ascii="Times New Roman" w:hAnsi="Times New Roman"/>
          <w:sz w:val="24"/>
          <w:szCs w:val="24"/>
        </w:rPr>
      </w:pPr>
    </w:p>
    <w:p w:rsidR="00777D97" w:rsidRPr="00535953" w:rsidRDefault="00777D97" w:rsidP="00777D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58EA">
        <w:rPr>
          <w:rFonts w:ascii="Times New Roman" w:hAnsi="Times New Roman"/>
          <w:sz w:val="24"/>
          <w:szCs w:val="24"/>
        </w:rPr>
        <w:t xml:space="preserve">           </w:t>
      </w:r>
      <w:r w:rsidR="00BF47C9">
        <w:rPr>
          <w:rFonts w:ascii="Times New Roman" w:hAnsi="Times New Roman"/>
          <w:sz w:val="24"/>
          <w:szCs w:val="24"/>
        </w:rPr>
        <w:t xml:space="preserve">                        </w:t>
      </w:r>
      <w:r w:rsidR="00BF47C9">
        <w:rPr>
          <w:rFonts w:ascii="Times New Roman" w:eastAsia="Times New Roman" w:hAnsi="Times New Roman"/>
          <w:sz w:val="24"/>
          <w:szCs w:val="24"/>
          <w:lang w:eastAsia="ru-RU"/>
        </w:rPr>
        <w:t>О.Н. Ли</w:t>
      </w:r>
    </w:p>
    <w:p w:rsidR="00777D97" w:rsidRPr="00535953" w:rsidRDefault="00777D97" w:rsidP="00777D97">
      <w:pPr>
        <w:spacing w:line="240" w:lineRule="auto"/>
        <w:ind w:left="4248" w:firstLine="708"/>
        <w:rPr>
          <w:rFonts w:ascii="Times New Roman" w:hAnsi="Times New Roman"/>
          <w:sz w:val="20"/>
          <w:szCs w:val="20"/>
        </w:rPr>
      </w:pPr>
      <w:proofErr w:type="spellStart"/>
      <w:r w:rsidRPr="00535953">
        <w:rPr>
          <w:rFonts w:ascii="Times New Roman" w:hAnsi="Times New Roman"/>
          <w:sz w:val="20"/>
          <w:szCs w:val="20"/>
        </w:rPr>
        <w:t>м.п</w:t>
      </w:r>
      <w:proofErr w:type="spellEnd"/>
      <w:r w:rsidRPr="00535953">
        <w:rPr>
          <w:rFonts w:ascii="Times New Roman" w:hAnsi="Times New Roman"/>
          <w:sz w:val="20"/>
          <w:szCs w:val="20"/>
        </w:rPr>
        <w:t>.</w:t>
      </w:r>
    </w:p>
    <w:p w:rsidR="000915A5" w:rsidRPr="00AA7183" w:rsidRDefault="000915A5" w:rsidP="000915A5">
      <w:pPr>
        <w:pStyle w:val="a5"/>
        <w:ind w:firstLine="284"/>
        <w:jc w:val="both"/>
        <w:rPr>
          <w:rFonts w:ascii="Times New Roman" w:hAnsi="Times New Roman"/>
        </w:rPr>
      </w:pPr>
    </w:p>
    <w:sectPr w:rsidR="000915A5" w:rsidRPr="00AA7183" w:rsidSect="00815AF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097" w:rsidRDefault="00931097" w:rsidP="00815AFB">
      <w:pPr>
        <w:spacing w:after="0" w:line="240" w:lineRule="auto"/>
      </w:pPr>
      <w:r>
        <w:separator/>
      </w:r>
    </w:p>
  </w:endnote>
  <w:endnote w:type="continuationSeparator" w:id="0">
    <w:p w:rsidR="00931097" w:rsidRDefault="00931097" w:rsidP="0081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097" w:rsidRDefault="00931097" w:rsidP="00815AFB">
      <w:pPr>
        <w:spacing w:after="0" w:line="240" w:lineRule="auto"/>
      </w:pPr>
      <w:r>
        <w:separator/>
      </w:r>
    </w:p>
  </w:footnote>
  <w:footnote w:type="continuationSeparator" w:id="0">
    <w:p w:rsidR="00931097" w:rsidRDefault="00931097" w:rsidP="0081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52619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15AFB" w:rsidRPr="00815AFB" w:rsidRDefault="00815AFB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815AFB">
          <w:rPr>
            <w:rFonts w:ascii="Times New Roman" w:hAnsi="Times New Roman"/>
            <w:sz w:val="20"/>
            <w:szCs w:val="20"/>
          </w:rPr>
          <w:fldChar w:fldCharType="begin"/>
        </w:r>
        <w:r w:rsidRPr="00815AF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15AFB">
          <w:rPr>
            <w:rFonts w:ascii="Times New Roman" w:hAnsi="Times New Roman"/>
            <w:sz w:val="20"/>
            <w:szCs w:val="20"/>
          </w:rPr>
          <w:fldChar w:fldCharType="separate"/>
        </w:r>
        <w:r w:rsidR="00BF47C9">
          <w:rPr>
            <w:rFonts w:ascii="Times New Roman" w:hAnsi="Times New Roman"/>
            <w:noProof/>
            <w:sz w:val="20"/>
            <w:szCs w:val="20"/>
          </w:rPr>
          <w:t>2</w:t>
        </w:r>
        <w:r w:rsidRPr="00815AF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815AFB" w:rsidRDefault="00815A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EB244A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DDA4F9A"/>
    <w:multiLevelType w:val="hybridMultilevel"/>
    <w:tmpl w:val="52DE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22DD7"/>
    <w:multiLevelType w:val="hybridMultilevel"/>
    <w:tmpl w:val="337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29"/>
    <w:rsid w:val="000915A5"/>
    <w:rsid w:val="00195149"/>
    <w:rsid w:val="001957AF"/>
    <w:rsid w:val="00216965"/>
    <w:rsid w:val="00226E74"/>
    <w:rsid w:val="002823E7"/>
    <w:rsid w:val="00290832"/>
    <w:rsid w:val="003D3348"/>
    <w:rsid w:val="00464605"/>
    <w:rsid w:val="005958EA"/>
    <w:rsid w:val="00622A85"/>
    <w:rsid w:val="006C0795"/>
    <w:rsid w:val="006E2094"/>
    <w:rsid w:val="006F7F9E"/>
    <w:rsid w:val="00777D97"/>
    <w:rsid w:val="00815AFB"/>
    <w:rsid w:val="008256C1"/>
    <w:rsid w:val="008F5F76"/>
    <w:rsid w:val="00931097"/>
    <w:rsid w:val="00957D91"/>
    <w:rsid w:val="00971713"/>
    <w:rsid w:val="00AA7183"/>
    <w:rsid w:val="00AB4DAE"/>
    <w:rsid w:val="00AF59C7"/>
    <w:rsid w:val="00AF63FA"/>
    <w:rsid w:val="00B67B24"/>
    <w:rsid w:val="00BB6C7A"/>
    <w:rsid w:val="00BF47C9"/>
    <w:rsid w:val="00C06E29"/>
    <w:rsid w:val="00D529B0"/>
    <w:rsid w:val="00F3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B4E5"/>
  <w15:chartTrackingRefBased/>
  <w15:docId w15:val="{0E415F26-D6E3-497F-9F44-A281BF02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A5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1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5A5"/>
    <w:pPr>
      <w:ind w:left="720"/>
      <w:contextualSpacing/>
    </w:pPr>
    <w:rPr>
      <w:rFonts w:ascii="Calibri" w:eastAsia="Calibri" w:hAnsi="Calibri"/>
    </w:rPr>
  </w:style>
  <w:style w:type="character" w:customStyle="1" w:styleId="apple-converted-space">
    <w:name w:val="apple-converted-space"/>
    <w:rsid w:val="000915A5"/>
  </w:style>
  <w:style w:type="paragraph" w:styleId="a5">
    <w:name w:val="No Spacing"/>
    <w:uiPriority w:val="1"/>
    <w:qFormat/>
    <w:rsid w:val="000915A5"/>
    <w:pPr>
      <w:spacing w:after="0" w:line="240" w:lineRule="auto"/>
    </w:pPr>
    <w:rPr>
      <w:rFonts w:ascii="Garamond" w:eastAsia="Garamond" w:hAnsi="Garamond" w:cs="Times New Roman"/>
    </w:rPr>
  </w:style>
  <w:style w:type="paragraph" w:styleId="a6">
    <w:name w:val="header"/>
    <w:basedOn w:val="a"/>
    <w:link w:val="a7"/>
    <w:uiPriority w:val="99"/>
    <w:unhideWhenUsed/>
    <w:rsid w:val="00815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5AFB"/>
    <w:rPr>
      <w:rFonts w:ascii="Garamond" w:eastAsia="Garamond" w:hAnsi="Garamond" w:cs="Times New Roman"/>
    </w:rPr>
  </w:style>
  <w:style w:type="paragraph" w:styleId="a8">
    <w:name w:val="footer"/>
    <w:basedOn w:val="a"/>
    <w:link w:val="a9"/>
    <w:uiPriority w:val="99"/>
    <w:unhideWhenUsed/>
    <w:rsid w:val="00815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5AFB"/>
    <w:rPr>
      <w:rFonts w:ascii="Garamond" w:eastAsia="Garamond" w:hAnsi="Garamond" w:cs="Times New Roman"/>
    </w:rPr>
  </w:style>
  <w:style w:type="character" w:customStyle="1" w:styleId="WW-Absatz-Standardschriftart1">
    <w:name w:val="WW-Absatz-Standardschriftart1"/>
    <w:rsid w:val="00BF47C9"/>
  </w:style>
  <w:style w:type="paragraph" w:customStyle="1" w:styleId="ConsNonformat">
    <w:name w:val="ConsNonformat"/>
    <w:rsid w:val="00BF47C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Бочарова</dc:creator>
  <cp:keywords/>
  <dc:description/>
  <cp:lastModifiedBy>User</cp:lastModifiedBy>
  <cp:revision>3</cp:revision>
  <dcterms:created xsi:type="dcterms:W3CDTF">2021-10-26T11:16:00Z</dcterms:created>
  <dcterms:modified xsi:type="dcterms:W3CDTF">2021-10-26T11:22:00Z</dcterms:modified>
</cp:coreProperties>
</file>